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87B3B1" w14:textId="77777777" w:rsidR="00787794" w:rsidRPr="00660ECA" w:rsidRDefault="00787794" w:rsidP="00660ECA">
      <w:pPr>
        <w:pStyle w:val="a4"/>
        <w:jc w:val="center"/>
        <w:rPr>
          <w:rFonts w:ascii="Times New Roman" w:hAnsi="Times New Roman" w:cs="Times New Roman"/>
          <w:color w:val="1F3864" w:themeColor="accent5" w:themeShade="80"/>
        </w:rPr>
      </w:pPr>
      <w:r w:rsidRPr="00660ECA">
        <w:rPr>
          <w:rFonts w:ascii="Times New Roman" w:hAnsi="Times New Roman" w:cs="Times New Roman"/>
          <w:color w:val="1F3864" w:themeColor="accent5" w:themeShade="80"/>
        </w:rPr>
        <w:t>МИНИСТЕРСТВО ОБРАЗОВАНИЯ МАГАДАНСКОЙ ОБЛАСТИ</w:t>
      </w:r>
    </w:p>
    <w:p w14:paraId="1105401B" w14:textId="77777777" w:rsidR="00787794" w:rsidRPr="00660ECA" w:rsidRDefault="00787794" w:rsidP="00660ECA">
      <w:pPr>
        <w:pStyle w:val="a4"/>
        <w:jc w:val="center"/>
        <w:rPr>
          <w:rFonts w:ascii="Times New Roman" w:hAnsi="Times New Roman" w:cs="Times New Roman"/>
          <w:color w:val="1F3864" w:themeColor="accent5" w:themeShade="80"/>
        </w:rPr>
      </w:pPr>
      <w:r w:rsidRPr="00660ECA">
        <w:rPr>
          <w:rFonts w:ascii="Times New Roman" w:hAnsi="Times New Roman" w:cs="Times New Roman"/>
          <w:color w:val="1F3864" w:themeColor="accent5" w:themeShade="80"/>
        </w:rPr>
        <w:t>Государственное казенное общеобразовательное учреждение</w:t>
      </w:r>
    </w:p>
    <w:p w14:paraId="11790522" w14:textId="77777777" w:rsidR="00787794" w:rsidRPr="00660ECA" w:rsidRDefault="00787794" w:rsidP="00660ECA">
      <w:pPr>
        <w:pStyle w:val="a4"/>
        <w:jc w:val="center"/>
        <w:rPr>
          <w:rFonts w:ascii="Times New Roman" w:hAnsi="Times New Roman" w:cs="Times New Roman"/>
          <w:color w:val="1F3864" w:themeColor="accent5" w:themeShade="80"/>
        </w:rPr>
      </w:pPr>
      <w:r w:rsidRPr="00660ECA">
        <w:rPr>
          <w:rFonts w:ascii="Times New Roman" w:hAnsi="Times New Roman" w:cs="Times New Roman"/>
          <w:color w:val="1F3864" w:themeColor="accent5" w:themeShade="80"/>
        </w:rPr>
        <w:t>для обучающихся по адаптированным</w:t>
      </w:r>
    </w:p>
    <w:p w14:paraId="6AC69B1A" w14:textId="77777777" w:rsidR="00787794" w:rsidRPr="00660ECA" w:rsidRDefault="00787794" w:rsidP="00660ECA">
      <w:pPr>
        <w:pStyle w:val="a4"/>
        <w:jc w:val="center"/>
        <w:rPr>
          <w:rFonts w:ascii="Times New Roman" w:hAnsi="Times New Roman" w:cs="Times New Roman"/>
          <w:color w:val="1F3864" w:themeColor="accent5" w:themeShade="80"/>
        </w:rPr>
      </w:pPr>
      <w:r w:rsidRPr="00660ECA">
        <w:rPr>
          <w:rFonts w:ascii="Times New Roman" w:hAnsi="Times New Roman" w:cs="Times New Roman"/>
          <w:color w:val="1F3864" w:themeColor="accent5" w:themeShade="80"/>
        </w:rPr>
        <w:t>образовательным программам</w:t>
      </w:r>
    </w:p>
    <w:p w14:paraId="603925A9" w14:textId="77777777" w:rsidR="00787794" w:rsidRPr="00660ECA" w:rsidRDefault="00787794" w:rsidP="00660ECA">
      <w:pPr>
        <w:pStyle w:val="a4"/>
        <w:jc w:val="center"/>
        <w:rPr>
          <w:rFonts w:ascii="Times New Roman" w:hAnsi="Times New Roman" w:cs="Times New Roman"/>
          <w:b/>
          <w:color w:val="1F3864" w:themeColor="accent5" w:themeShade="80"/>
        </w:rPr>
      </w:pPr>
      <w:r w:rsidRPr="00660ECA">
        <w:rPr>
          <w:rFonts w:ascii="Times New Roman" w:hAnsi="Times New Roman" w:cs="Times New Roman"/>
          <w:b/>
          <w:color w:val="1F3864" w:themeColor="accent5" w:themeShade="80"/>
        </w:rPr>
        <w:t>«Магаданский областной центр образования № 1»</w:t>
      </w:r>
    </w:p>
    <w:p w14:paraId="0B66AFEC" w14:textId="77777777" w:rsidR="00787794" w:rsidRPr="00660ECA" w:rsidRDefault="00787794" w:rsidP="00660ECA">
      <w:pPr>
        <w:pStyle w:val="a4"/>
        <w:jc w:val="center"/>
        <w:rPr>
          <w:rFonts w:ascii="Times New Roman" w:hAnsi="Times New Roman" w:cs="Times New Roman"/>
          <w:b/>
          <w:color w:val="1F3864" w:themeColor="accent5" w:themeShade="80"/>
        </w:rPr>
      </w:pPr>
      <w:r w:rsidRPr="00660ECA">
        <w:rPr>
          <w:rFonts w:ascii="Times New Roman" w:hAnsi="Times New Roman" w:cs="Times New Roman"/>
          <w:b/>
          <w:color w:val="1F3864" w:themeColor="accent5" w:themeShade="80"/>
        </w:rPr>
        <w:t>(ГКОУ «МОЦО № 1»)</w:t>
      </w:r>
    </w:p>
    <w:p w14:paraId="7D7796F2" w14:textId="77777777" w:rsidR="00787794" w:rsidRPr="00660ECA" w:rsidRDefault="00787794" w:rsidP="00660ECA">
      <w:pPr>
        <w:pStyle w:val="a4"/>
        <w:jc w:val="center"/>
        <w:rPr>
          <w:rFonts w:ascii="Times New Roman" w:hAnsi="Times New Roman" w:cs="Times New Roman"/>
          <w:b/>
          <w:color w:val="1F3864" w:themeColor="accent5" w:themeShade="80"/>
        </w:rPr>
      </w:pPr>
      <w:r w:rsidRPr="00660ECA">
        <w:rPr>
          <w:rFonts w:ascii="Times New Roman" w:hAnsi="Times New Roman" w:cs="Times New Roman"/>
          <w:b/>
          <w:color w:val="1F3864" w:themeColor="accent5" w:themeShade="80"/>
        </w:rPr>
        <w:t>дошкольное подразделение</w:t>
      </w:r>
    </w:p>
    <w:p w14:paraId="6E14A3C8" w14:textId="77777777" w:rsidR="0084733D" w:rsidRDefault="0084733D" w:rsidP="00660ECA">
      <w:pPr>
        <w:pStyle w:val="a4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</w:rPr>
      </w:pPr>
    </w:p>
    <w:p w14:paraId="28DC194F" w14:textId="77777777" w:rsidR="0084733D" w:rsidRPr="0084733D" w:rsidRDefault="0084733D" w:rsidP="0084733D">
      <w:pPr>
        <w:pStyle w:val="a4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48"/>
          <w:szCs w:val="48"/>
        </w:rPr>
      </w:pPr>
      <w:r w:rsidRPr="0084733D">
        <w:rPr>
          <w:rFonts w:ascii="Times New Roman" w:eastAsia="Times New Roman" w:hAnsi="Times New Roman" w:cs="Times New Roman"/>
          <w:b/>
          <w:color w:val="1F3864" w:themeColor="accent5" w:themeShade="80"/>
          <w:sz w:val="48"/>
          <w:szCs w:val="48"/>
        </w:rPr>
        <w:t>Консультация для педагогов</w:t>
      </w:r>
    </w:p>
    <w:p w14:paraId="526ACB42" w14:textId="77777777" w:rsidR="0084733D" w:rsidRPr="00660ECA" w:rsidRDefault="0084733D" w:rsidP="0084733D">
      <w:pPr>
        <w:pStyle w:val="a4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14:paraId="58544BA5" w14:textId="1824E506" w:rsidR="0084733D" w:rsidRPr="00660ECA" w:rsidRDefault="0084733D" w:rsidP="0084733D">
      <w:pPr>
        <w:pStyle w:val="a4"/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  <w:t>«</w:t>
      </w:r>
      <w:r w:rsidRPr="00660ECA"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  <w:t>Коррекционные возможности режимных моментов детского сада</w:t>
      </w:r>
      <w:r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  <w:t>»</w:t>
      </w:r>
    </w:p>
    <w:p w14:paraId="6FE6B42D" w14:textId="30FDCC20" w:rsidR="00787794" w:rsidRPr="00660ECA" w:rsidRDefault="0084733D" w:rsidP="00660ECA">
      <w:pPr>
        <w:pStyle w:val="a4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608EC42" wp14:editId="4C5782AF">
            <wp:simplePos x="0" y="0"/>
            <wp:positionH relativeFrom="column">
              <wp:posOffset>-137160</wp:posOffset>
            </wp:positionH>
            <wp:positionV relativeFrom="paragraph">
              <wp:posOffset>254635</wp:posOffset>
            </wp:positionV>
            <wp:extent cx="5940425" cy="4721860"/>
            <wp:effectExtent l="0" t="0" r="3175" b="2540"/>
            <wp:wrapTight wrapText="bothSides">
              <wp:wrapPolygon edited="0">
                <wp:start x="0" y="0"/>
                <wp:lineTo x="0" y="21524"/>
                <wp:lineTo x="21542" y="21524"/>
                <wp:lineTo x="21542" y="0"/>
                <wp:lineTo x="0" y="0"/>
              </wp:wrapPolygon>
            </wp:wrapTight>
            <wp:docPr id="1" name="Рисунок 1" descr="http://i.mycdn.me/i?r=AzEPZsRbOZEKgBhR0XGMT1RkzzPfOTPJCdwZYCP2e7E-f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mycdn.me/i?r=AzEPZsRbOZEKgBhR0XGMT1RkzzPfOTPJCdwZYCP2e7E-f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18047" w14:textId="77777777" w:rsidR="0084733D" w:rsidRDefault="0084733D" w:rsidP="00660ECA">
      <w:pPr>
        <w:pStyle w:val="a4"/>
        <w:jc w:val="right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14:paraId="22B323FF" w14:textId="4A18751C" w:rsidR="00787794" w:rsidRPr="00660ECA" w:rsidRDefault="00787794" w:rsidP="00660ECA">
      <w:pPr>
        <w:pStyle w:val="a4"/>
        <w:jc w:val="right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660ECA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Подготовила</w:t>
      </w:r>
      <w:r w:rsidR="00CD715F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:</w:t>
      </w:r>
      <w:r w:rsidRPr="00660ECA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 учитель-логопед</w:t>
      </w:r>
    </w:p>
    <w:p w14:paraId="4D78AA67" w14:textId="1B629BC0" w:rsidR="00787794" w:rsidRPr="00660ECA" w:rsidRDefault="00787794" w:rsidP="00660ECA">
      <w:pPr>
        <w:pStyle w:val="a4"/>
        <w:jc w:val="right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660ECA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Дмитриева А. Г.</w:t>
      </w:r>
    </w:p>
    <w:p w14:paraId="292E172C" w14:textId="77777777" w:rsidR="00787794" w:rsidRPr="00660ECA" w:rsidRDefault="00787794" w:rsidP="00660ECA">
      <w:pPr>
        <w:pStyle w:val="a4"/>
        <w:jc w:val="center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14:paraId="683BC015" w14:textId="77777777" w:rsidR="00660ECA" w:rsidRDefault="00660ECA" w:rsidP="00660ECA">
      <w:pPr>
        <w:pStyle w:val="a4"/>
        <w:jc w:val="center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14:paraId="5744E24F" w14:textId="5A72CA6E" w:rsidR="00787794" w:rsidRDefault="00CD715F" w:rsidP="00660ECA">
      <w:pPr>
        <w:pStyle w:val="a4"/>
        <w:jc w:val="center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0ECA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г. Магадан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,</w:t>
      </w:r>
      <w:r w:rsidRPr="00660ECA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r w:rsidR="00787794" w:rsidRPr="00660ECA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февраль 2021 </w:t>
      </w:r>
    </w:p>
    <w:p w14:paraId="00CCC118" w14:textId="77777777" w:rsidR="0084733D" w:rsidRPr="00660ECA" w:rsidRDefault="0084733D" w:rsidP="00660ECA">
      <w:pPr>
        <w:pStyle w:val="a4"/>
        <w:jc w:val="center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14:paraId="08AAD422" w14:textId="77777777" w:rsidR="00DA7E8A" w:rsidRPr="00660ECA" w:rsidRDefault="00DA7E8A" w:rsidP="0028451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ECA">
        <w:rPr>
          <w:rFonts w:ascii="Times New Roman" w:hAnsi="Times New Roman" w:cs="Times New Roman"/>
          <w:sz w:val="28"/>
          <w:szCs w:val="28"/>
        </w:rPr>
        <w:lastRenderedPageBreak/>
        <w:t xml:space="preserve">Коррекционная работа в детском саду строится по четко выработанному плану, которого должны придерживаться все участники педагогического процесса. Успех коррекционно-воспитательной работы в логопедической группе определяется строгой, продуманной системой, суть которой заключается в </w:t>
      </w:r>
      <w:proofErr w:type="spellStart"/>
      <w:r w:rsidRPr="00660ECA">
        <w:rPr>
          <w:rFonts w:ascii="Times New Roman" w:hAnsi="Times New Roman" w:cs="Times New Roman"/>
          <w:sz w:val="28"/>
          <w:szCs w:val="28"/>
        </w:rPr>
        <w:t>логопедизации</w:t>
      </w:r>
      <w:proofErr w:type="spellEnd"/>
      <w:r w:rsidRPr="00660ECA">
        <w:rPr>
          <w:rFonts w:ascii="Times New Roman" w:hAnsi="Times New Roman" w:cs="Times New Roman"/>
          <w:sz w:val="28"/>
          <w:szCs w:val="28"/>
        </w:rPr>
        <w:t xml:space="preserve"> всего учебно-воспитательного процесса, всей жизни и деятельности детей. Единственный путь её осуществления </w:t>
      </w:r>
      <w:proofErr w:type="gramStart"/>
      <w:r w:rsidRPr="00660ECA">
        <w:rPr>
          <w:rFonts w:ascii="Times New Roman" w:hAnsi="Times New Roman" w:cs="Times New Roman"/>
          <w:sz w:val="28"/>
          <w:szCs w:val="28"/>
        </w:rPr>
        <w:t>- это тесное взаимодействие логопеда и воспитателя (при разных задачах и методах коррекционной работы)</w:t>
      </w:r>
      <w:proofErr w:type="gramEnd"/>
      <w:r w:rsidRPr="00660ECA">
        <w:rPr>
          <w:rFonts w:ascii="Times New Roman" w:hAnsi="Times New Roman" w:cs="Times New Roman"/>
          <w:sz w:val="28"/>
          <w:szCs w:val="28"/>
        </w:rPr>
        <w:t>. </w:t>
      </w:r>
    </w:p>
    <w:p w14:paraId="1C98D141" w14:textId="77777777" w:rsidR="00DA7E8A" w:rsidRPr="00660ECA" w:rsidRDefault="00DA7E8A" w:rsidP="0028451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ECA">
        <w:rPr>
          <w:rFonts w:ascii="Times New Roman" w:hAnsi="Times New Roman" w:cs="Times New Roman"/>
          <w:b/>
          <w:bCs/>
          <w:sz w:val="28"/>
          <w:szCs w:val="28"/>
        </w:rPr>
        <w:t xml:space="preserve">К коррекционным задачам воспитателя </w:t>
      </w:r>
      <w:r w:rsidR="00660ECA" w:rsidRPr="00660ECA">
        <w:rPr>
          <w:rFonts w:ascii="Times New Roman" w:hAnsi="Times New Roman" w:cs="Times New Roman"/>
          <w:b/>
          <w:bCs/>
          <w:sz w:val="28"/>
          <w:szCs w:val="28"/>
        </w:rPr>
        <w:t>коррекционн</w:t>
      </w:r>
      <w:r w:rsidRPr="00660ECA">
        <w:rPr>
          <w:rFonts w:ascii="Times New Roman" w:hAnsi="Times New Roman" w:cs="Times New Roman"/>
          <w:b/>
          <w:bCs/>
          <w:sz w:val="28"/>
          <w:szCs w:val="28"/>
        </w:rPr>
        <w:t>ой группы относятся:</w:t>
      </w:r>
    </w:p>
    <w:p w14:paraId="2DA0673B" w14:textId="77777777" w:rsidR="00DA7E8A" w:rsidRPr="00732C18" w:rsidRDefault="00DA7E8A" w:rsidP="0028451A">
      <w:pPr>
        <w:pStyle w:val="a4"/>
        <w:numPr>
          <w:ilvl w:val="0"/>
          <w:numId w:val="8"/>
        </w:numPr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2C18">
        <w:rPr>
          <w:rFonts w:ascii="Times New Roman" w:hAnsi="Times New Roman" w:cs="Times New Roman"/>
          <w:b/>
          <w:bCs/>
          <w:i/>
          <w:sz w:val="28"/>
          <w:szCs w:val="28"/>
        </w:rPr>
        <w:t>Постоянное совершенствование артикуляционной, тонкой и общей моторики.</w:t>
      </w:r>
    </w:p>
    <w:p w14:paraId="7DA51A3F" w14:textId="77777777" w:rsidR="00DA7E8A" w:rsidRPr="00732C18" w:rsidRDefault="00DA7E8A" w:rsidP="0028451A">
      <w:pPr>
        <w:pStyle w:val="a4"/>
        <w:numPr>
          <w:ilvl w:val="0"/>
          <w:numId w:val="8"/>
        </w:numPr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2C18">
        <w:rPr>
          <w:rFonts w:ascii="Times New Roman" w:hAnsi="Times New Roman" w:cs="Times New Roman"/>
          <w:b/>
          <w:bCs/>
          <w:i/>
          <w:sz w:val="28"/>
          <w:szCs w:val="28"/>
        </w:rPr>
        <w:t>Развитие правильного речевого дыхания.</w:t>
      </w:r>
    </w:p>
    <w:p w14:paraId="41ECDE98" w14:textId="77777777" w:rsidR="00DA7E8A" w:rsidRPr="00732C18" w:rsidRDefault="00DA7E8A" w:rsidP="0028451A">
      <w:pPr>
        <w:pStyle w:val="a4"/>
        <w:numPr>
          <w:ilvl w:val="0"/>
          <w:numId w:val="8"/>
        </w:numPr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2C18">
        <w:rPr>
          <w:rFonts w:ascii="Times New Roman" w:hAnsi="Times New Roman" w:cs="Times New Roman"/>
          <w:b/>
          <w:bCs/>
          <w:i/>
          <w:sz w:val="28"/>
          <w:szCs w:val="28"/>
        </w:rPr>
        <w:t>Закрепление произношения поставленных логопедом звуков.</w:t>
      </w:r>
    </w:p>
    <w:p w14:paraId="372442DD" w14:textId="77777777" w:rsidR="00DA7E8A" w:rsidRPr="00732C18" w:rsidRDefault="00DA7E8A" w:rsidP="0028451A">
      <w:pPr>
        <w:pStyle w:val="a4"/>
        <w:numPr>
          <w:ilvl w:val="0"/>
          <w:numId w:val="8"/>
        </w:numPr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2C18">
        <w:rPr>
          <w:rFonts w:ascii="Times New Roman" w:hAnsi="Times New Roman" w:cs="Times New Roman"/>
          <w:b/>
          <w:bCs/>
          <w:i/>
          <w:sz w:val="28"/>
          <w:szCs w:val="28"/>
        </w:rPr>
        <w:t>Развитие фонематических представлений.</w:t>
      </w:r>
    </w:p>
    <w:p w14:paraId="0525E35E" w14:textId="77777777" w:rsidR="00DA7E8A" w:rsidRPr="00732C18" w:rsidRDefault="00DA7E8A" w:rsidP="0028451A">
      <w:pPr>
        <w:pStyle w:val="a4"/>
        <w:numPr>
          <w:ilvl w:val="0"/>
          <w:numId w:val="8"/>
        </w:numPr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2C18">
        <w:rPr>
          <w:rFonts w:ascii="Times New Roman" w:hAnsi="Times New Roman" w:cs="Times New Roman"/>
          <w:b/>
          <w:bCs/>
          <w:i/>
          <w:sz w:val="28"/>
          <w:szCs w:val="28"/>
        </w:rPr>
        <w:t>Целенаправленная активизация отработанной лексики.</w:t>
      </w:r>
    </w:p>
    <w:p w14:paraId="199040C7" w14:textId="77777777" w:rsidR="00DA7E8A" w:rsidRPr="00732C18" w:rsidRDefault="00DA7E8A" w:rsidP="0028451A">
      <w:pPr>
        <w:pStyle w:val="a4"/>
        <w:numPr>
          <w:ilvl w:val="0"/>
          <w:numId w:val="8"/>
        </w:numPr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2C18">
        <w:rPr>
          <w:rFonts w:ascii="Times New Roman" w:hAnsi="Times New Roman" w:cs="Times New Roman"/>
          <w:b/>
          <w:bCs/>
          <w:i/>
          <w:sz w:val="28"/>
          <w:szCs w:val="28"/>
        </w:rPr>
        <w:t>Упражнения в правильном употреблении сформированных грамматических категорий.</w:t>
      </w:r>
    </w:p>
    <w:p w14:paraId="4E11CB8A" w14:textId="77777777" w:rsidR="00DA7E8A" w:rsidRPr="00732C18" w:rsidRDefault="00DA7E8A" w:rsidP="0028451A">
      <w:pPr>
        <w:pStyle w:val="a4"/>
        <w:numPr>
          <w:ilvl w:val="0"/>
          <w:numId w:val="8"/>
        </w:numPr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2C1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Развитие внимания, памяти, логического мышления в играх и упражнениях на </w:t>
      </w:r>
      <w:r w:rsidR="0028451A" w:rsidRPr="00732C18">
        <w:rPr>
          <w:rFonts w:ascii="Times New Roman" w:hAnsi="Times New Roman" w:cs="Times New Roman"/>
          <w:b/>
          <w:bCs/>
          <w:i/>
          <w:sz w:val="28"/>
          <w:szCs w:val="28"/>
        </w:rPr>
        <w:t>подобранном</w:t>
      </w:r>
      <w:r w:rsidRPr="00732C1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речевом материале.</w:t>
      </w:r>
    </w:p>
    <w:p w14:paraId="1BBA3E48" w14:textId="77777777" w:rsidR="00DA7E8A" w:rsidRPr="00732C18" w:rsidRDefault="00DA7E8A" w:rsidP="0028451A">
      <w:pPr>
        <w:pStyle w:val="a4"/>
        <w:numPr>
          <w:ilvl w:val="0"/>
          <w:numId w:val="8"/>
        </w:numPr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2C18">
        <w:rPr>
          <w:rFonts w:ascii="Times New Roman" w:hAnsi="Times New Roman" w:cs="Times New Roman"/>
          <w:b/>
          <w:bCs/>
          <w:i/>
          <w:sz w:val="28"/>
          <w:szCs w:val="28"/>
        </w:rPr>
        <w:t>Формирование связной речи.</w:t>
      </w:r>
    </w:p>
    <w:p w14:paraId="52F41F21" w14:textId="77777777" w:rsidR="00DA7E8A" w:rsidRPr="00732C18" w:rsidRDefault="00DA7E8A" w:rsidP="0028451A">
      <w:pPr>
        <w:pStyle w:val="a4"/>
        <w:numPr>
          <w:ilvl w:val="0"/>
          <w:numId w:val="8"/>
        </w:numPr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2C18">
        <w:rPr>
          <w:rFonts w:ascii="Times New Roman" w:hAnsi="Times New Roman" w:cs="Times New Roman"/>
          <w:b/>
          <w:bCs/>
          <w:i/>
          <w:sz w:val="28"/>
          <w:szCs w:val="28"/>
        </w:rPr>
        <w:t>Закрепление навыков чтения и письма.  </w:t>
      </w:r>
    </w:p>
    <w:p w14:paraId="7A5B200F" w14:textId="77777777" w:rsidR="00DA7E8A" w:rsidRPr="0028451A" w:rsidRDefault="00DA7E8A" w:rsidP="0028451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51A">
        <w:rPr>
          <w:rFonts w:ascii="Times New Roman" w:hAnsi="Times New Roman" w:cs="Times New Roman"/>
          <w:bCs/>
          <w:sz w:val="28"/>
          <w:szCs w:val="28"/>
        </w:rPr>
        <w:t>Основными направлениями коррекционной работы воспитателя являются:</w:t>
      </w:r>
    </w:p>
    <w:p w14:paraId="14E9CEF2" w14:textId="77777777" w:rsidR="00DA7E8A" w:rsidRPr="00660ECA" w:rsidRDefault="0028451A" w:rsidP="0028451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710D73F" wp14:editId="0C1E76E3">
            <wp:simplePos x="0" y="0"/>
            <wp:positionH relativeFrom="column">
              <wp:posOffset>81915</wp:posOffset>
            </wp:positionH>
            <wp:positionV relativeFrom="paragraph">
              <wp:posOffset>2170430</wp:posOffset>
            </wp:positionV>
            <wp:extent cx="2484000" cy="2168729"/>
            <wp:effectExtent l="0" t="0" r="0" b="3175"/>
            <wp:wrapTight wrapText="bothSides">
              <wp:wrapPolygon edited="0">
                <wp:start x="0" y="0"/>
                <wp:lineTo x="0" y="21442"/>
                <wp:lineTo x="21374" y="21442"/>
                <wp:lineTo x="21374" y="0"/>
                <wp:lineTo x="0" y="0"/>
              </wp:wrapPolygon>
            </wp:wrapTight>
            <wp:docPr id="3" name="Рисунок 3" descr="https://fsd.kopilkaurokov.ru/up/html/2019/10/30/k_5db9ee55723cb/52498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kopilkaurokov.ru/up/html/2019/10/30/k_5db9ee55723cb/524987_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16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956" w:rsidRPr="0028451A">
        <w:rPr>
          <w:noProof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 wp14:anchorId="07C3A4A1" wp14:editId="778F76DF">
            <wp:simplePos x="0" y="0"/>
            <wp:positionH relativeFrom="column">
              <wp:posOffset>2977515</wp:posOffset>
            </wp:positionH>
            <wp:positionV relativeFrom="paragraph">
              <wp:posOffset>299720</wp:posOffset>
            </wp:positionV>
            <wp:extent cx="2664000" cy="1717281"/>
            <wp:effectExtent l="0" t="0" r="3175" b="0"/>
            <wp:wrapTight wrapText="bothSides">
              <wp:wrapPolygon edited="0">
                <wp:start x="0" y="0"/>
                <wp:lineTo x="0" y="21328"/>
                <wp:lineTo x="21471" y="21328"/>
                <wp:lineTo x="21471" y="0"/>
                <wp:lineTo x="0" y="0"/>
              </wp:wrapPolygon>
            </wp:wrapTight>
            <wp:docPr id="2" name="Рисунок 2" descr="https://ds05.infourok.ru/uploads/ex/00e1/00118d10-c8f4122b/hello_html_5b5afb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0e1/00118d10-c8f4122b/hello_html_5b5afb2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171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E8A" w:rsidRPr="0028451A">
        <w:rPr>
          <w:rFonts w:ascii="Times New Roman" w:hAnsi="Times New Roman" w:cs="Times New Roman"/>
          <w:sz w:val="28"/>
          <w:szCs w:val="28"/>
          <w:u w:val="single"/>
        </w:rPr>
        <w:t>Артикуляционная гимнастика (с элементами дыхательной и голосовой).</w:t>
      </w:r>
      <w:r w:rsidR="00DA7E8A" w:rsidRPr="00660ECA">
        <w:rPr>
          <w:rFonts w:ascii="Times New Roman" w:hAnsi="Times New Roman" w:cs="Times New Roman"/>
          <w:sz w:val="28"/>
          <w:szCs w:val="28"/>
        </w:rPr>
        <w:t xml:space="preserve"> Для того чтобы язык и губы приобрели необходимую подвижность и двигательные навыки закрепились, </w:t>
      </w:r>
      <w:r w:rsidR="00DA7E8A" w:rsidRPr="00660ECA">
        <w:rPr>
          <w:rFonts w:ascii="Times New Roman" w:hAnsi="Times New Roman" w:cs="Times New Roman"/>
          <w:b/>
          <w:bCs/>
          <w:sz w:val="28"/>
          <w:szCs w:val="28"/>
        </w:rPr>
        <w:t>артикуляционную гимнастику необходимо проводить ежедневно по 3-5 раз в день</w:t>
      </w:r>
      <w:r w:rsidR="00DA7E8A" w:rsidRPr="00660ECA">
        <w:rPr>
          <w:rFonts w:ascii="Times New Roman" w:hAnsi="Times New Roman" w:cs="Times New Roman"/>
          <w:sz w:val="28"/>
          <w:szCs w:val="28"/>
        </w:rPr>
        <w:t>. Продолжительность ее - 10-15 мин. В случае если ребенок выполняет какое-то упражнение недостаточно хорошо, новые упражнения не вводятся, а продолжается отработка старого задания.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E8A" w:rsidRPr="00660ECA">
        <w:rPr>
          <w:rFonts w:ascii="Times New Roman" w:hAnsi="Times New Roman" w:cs="Times New Roman"/>
          <w:b/>
          <w:bCs/>
          <w:sz w:val="28"/>
          <w:szCs w:val="28"/>
        </w:rPr>
        <w:t>Пальчиковая гимнастика - выполняется в комплексе с артикуляционной 3-5 раз в день, а также во время занятий как общеобразовательной, так и коррекционной направленности.</w:t>
      </w:r>
    </w:p>
    <w:p w14:paraId="68B4D82D" w14:textId="77777777" w:rsidR="00DA7E8A" w:rsidRPr="00660ECA" w:rsidRDefault="00DA7E8A" w:rsidP="0028451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ECA">
        <w:rPr>
          <w:rFonts w:ascii="Times New Roman" w:hAnsi="Times New Roman" w:cs="Times New Roman"/>
          <w:sz w:val="28"/>
          <w:szCs w:val="28"/>
        </w:rPr>
        <w:t>Корригирующая мини-гимнастика для профилактики нарушения осанки и стопы выполняется ежедневно после сна.</w:t>
      </w:r>
    </w:p>
    <w:p w14:paraId="7CD63460" w14:textId="77777777" w:rsidR="00B01C71" w:rsidRDefault="00C26956" w:rsidP="0028451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5D046AA" wp14:editId="3233D920">
            <wp:simplePos x="0" y="0"/>
            <wp:positionH relativeFrom="column">
              <wp:posOffset>3091815</wp:posOffset>
            </wp:positionH>
            <wp:positionV relativeFrom="paragraph">
              <wp:posOffset>25400</wp:posOffset>
            </wp:positionV>
            <wp:extent cx="2772000" cy="2772000"/>
            <wp:effectExtent l="0" t="0" r="9525" b="9525"/>
            <wp:wrapTight wrapText="bothSides">
              <wp:wrapPolygon edited="0">
                <wp:start x="0" y="0"/>
                <wp:lineTo x="0" y="21526"/>
                <wp:lineTo x="21526" y="21526"/>
                <wp:lineTo x="21526" y="0"/>
                <wp:lineTo x="0" y="0"/>
              </wp:wrapPolygon>
            </wp:wrapTight>
            <wp:docPr id="4" name="Рисунок 4" descr="https://avatars.mds.yandex.net/get-zen_doc/1222645/pub_5e9566940a471779a8546686_5e9566e618bc2307840c7ce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222645/pub_5e9566940a471779a8546686_5e9566e618bc2307840c7ce0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E8A" w:rsidRPr="00660ECA">
        <w:rPr>
          <w:rFonts w:ascii="Times New Roman" w:hAnsi="Times New Roman" w:cs="Times New Roman"/>
          <w:sz w:val="28"/>
          <w:szCs w:val="28"/>
        </w:rPr>
        <w:t xml:space="preserve">Коррекционная работа также проводится во время режимных моментов, самообслуживания, хозяйственно-бытового труда и труда на природе, на прогулках, экскурсиях, в играх и развлечениях. </w:t>
      </w:r>
    </w:p>
    <w:p w14:paraId="40A434A5" w14:textId="77777777" w:rsidR="00DA7E8A" w:rsidRPr="00660ECA" w:rsidRDefault="00DA7E8A" w:rsidP="0028451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ECA">
        <w:rPr>
          <w:rFonts w:ascii="Times New Roman" w:hAnsi="Times New Roman" w:cs="Times New Roman"/>
          <w:b/>
          <w:bCs/>
          <w:sz w:val="28"/>
          <w:szCs w:val="28"/>
        </w:rPr>
        <w:t xml:space="preserve">Иногда работа воспитателя предшествует логопедическим занятиям, обеспечивая необходимую познавательную и мотивационную базу для формирования правильной речи. В других случаях воспитатель закрепляет результаты, достигнутые на логопедических занятиях. </w:t>
      </w:r>
      <w:r w:rsidRPr="00660ECA">
        <w:rPr>
          <w:rFonts w:ascii="Times New Roman" w:hAnsi="Times New Roman" w:cs="Times New Roman"/>
          <w:sz w:val="28"/>
          <w:szCs w:val="28"/>
        </w:rPr>
        <w:t>Также он включает в свои повседневные обязанности наблюдение за состоянием речевой деятельности детей в каждый период обучения. Воспитатель контролирует их речевую активность, правильное использование поставленных звуков, отработанных грамматических форм; расширяет словарный запас; совершенствует мелкую моторику; развивает основные психические процессы и т.д.</w:t>
      </w:r>
    </w:p>
    <w:p w14:paraId="76847BD3" w14:textId="77777777" w:rsidR="00DA7E8A" w:rsidRPr="00660ECA" w:rsidRDefault="00B01C71" w:rsidP="0028451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A1D73A6" wp14:editId="26EA64AC">
            <wp:simplePos x="0" y="0"/>
            <wp:positionH relativeFrom="column">
              <wp:posOffset>91440</wp:posOffset>
            </wp:positionH>
            <wp:positionV relativeFrom="paragraph">
              <wp:posOffset>102235</wp:posOffset>
            </wp:positionV>
            <wp:extent cx="2093280" cy="1764000"/>
            <wp:effectExtent l="0" t="0" r="2540" b="8255"/>
            <wp:wrapTight wrapText="bothSides">
              <wp:wrapPolygon edited="0">
                <wp:start x="0" y="0"/>
                <wp:lineTo x="0" y="21468"/>
                <wp:lineTo x="21430" y="21468"/>
                <wp:lineTo x="21430" y="0"/>
                <wp:lineTo x="0" y="0"/>
              </wp:wrapPolygon>
            </wp:wrapTight>
            <wp:docPr id="5" name="Рисунок 5" descr="https://im0-tub-ru.yandex.net/i?id=86eb419a224c57b416ae9f74b29a42df&amp;ref=rim&amp;n=33&amp;w=178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86eb419a224c57b416ae9f74b29a42df&amp;ref=rim&amp;n=33&amp;w=178&amp;h=15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280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ECA" w:rsidRPr="0028451A">
        <w:rPr>
          <w:rFonts w:ascii="Times New Roman" w:hAnsi="Times New Roman" w:cs="Times New Roman"/>
          <w:b/>
          <w:sz w:val="28"/>
          <w:szCs w:val="28"/>
        </w:rPr>
        <w:t>Индивидуальные, </w:t>
      </w:r>
      <w:r w:rsidR="00DA7E8A" w:rsidRPr="0028451A">
        <w:rPr>
          <w:rFonts w:ascii="Times New Roman" w:hAnsi="Times New Roman" w:cs="Times New Roman"/>
          <w:b/>
          <w:sz w:val="28"/>
          <w:szCs w:val="28"/>
        </w:rPr>
        <w:t>подгрупповые и групповые занятия (коррекционный час).</w:t>
      </w:r>
      <w:r w:rsidR="00DA7E8A" w:rsidRPr="00660ECA">
        <w:rPr>
          <w:rFonts w:ascii="Times New Roman" w:hAnsi="Times New Roman" w:cs="Times New Roman"/>
          <w:sz w:val="28"/>
          <w:szCs w:val="28"/>
        </w:rPr>
        <w:t xml:space="preserve"> Время проведения: после сна, перед полдником, в утренний отрезок времени перед завтраком.  </w:t>
      </w:r>
    </w:p>
    <w:p w14:paraId="538F3E58" w14:textId="77777777" w:rsidR="00DA7E8A" w:rsidRPr="00660ECA" w:rsidRDefault="00B01C71" w:rsidP="0028451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51A">
        <w:rPr>
          <w:b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924EB43" wp14:editId="68621578">
            <wp:simplePos x="0" y="0"/>
            <wp:positionH relativeFrom="column">
              <wp:posOffset>2702069</wp:posOffset>
            </wp:positionH>
            <wp:positionV relativeFrom="paragraph">
              <wp:posOffset>991235</wp:posOffset>
            </wp:positionV>
            <wp:extent cx="3230880" cy="1908000"/>
            <wp:effectExtent l="0" t="0" r="7620" b="0"/>
            <wp:wrapTight wrapText="bothSides">
              <wp:wrapPolygon edited="0">
                <wp:start x="0" y="0"/>
                <wp:lineTo x="0" y="21356"/>
                <wp:lineTo x="21524" y="21356"/>
                <wp:lineTo x="21524" y="0"/>
                <wp:lineTo x="0" y="0"/>
              </wp:wrapPolygon>
            </wp:wrapTight>
            <wp:docPr id="7" name="Рисунок 7" descr="https://im0-tub-ru.yandex.net/i?id=4a35cd232474a25856025f869d99029a&amp;ref=rim&amp;n=33&amp;w=254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4a35cd232474a25856025f869d99029a&amp;ref=rim&amp;n=33&amp;w=254&amp;h=15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E8A" w:rsidRPr="00660ECA">
        <w:rPr>
          <w:rFonts w:ascii="Times New Roman" w:hAnsi="Times New Roman" w:cs="Times New Roman"/>
          <w:sz w:val="28"/>
          <w:szCs w:val="28"/>
        </w:rPr>
        <w:t>Длительность группового и подгруппового занятия 20 - 25 мин., индивидуального - от 5 до 15 мин. На подгрупповое занятие берется от 3 до 6 детей.</w:t>
      </w:r>
    </w:p>
    <w:p w14:paraId="39579700" w14:textId="77777777" w:rsidR="0028451A" w:rsidRDefault="0028451A" w:rsidP="0028451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7048BD74" w14:textId="77777777" w:rsidR="00DA7E8A" w:rsidRPr="00660ECA" w:rsidRDefault="00DA7E8A" w:rsidP="0028451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ECA">
        <w:rPr>
          <w:rFonts w:ascii="Times New Roman" w:hAnsi="Times New Roman" w:cs="Times New Roman"/>
          <w:sz w:val="28"/>
          <w:szCs w:val="28"/>
          <w:u w:val="single"/>
        </w:rPr>
        <w:t>Примерная структура коррекционного часа:</w:t>
      </w:r>
    </w:p>
    <w:p w14:paraId="3198FEE8" w14:textId="77777777" w:rsidR="00DA7E8A" w:rsidRPr="00660ECA" w:rsidRDefault="00DA7E8A" w:rsidP="0028451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ECA">
        <w:rPr>
          <w:rFonts w:ascii="Times New Roman" w:hAnsi="Times New Roman" w:cs="Times New Roman"/>
          <w:sz w:val="28"/>
          <w:szCs w:val="28"/>
        </w:rPr>
        <w:t>Артикуляционная гимнастика и дыхательные упражнения (3 мин.).</w:t>
      </w:r>
    </w:p>
    <w:p w14:paraId="5577D62F" w14:textId="77777777" w:rsidR="00DA7E8A" w:rsidRPr="00660ECA" w:rsidRDefault="00DA7E8A" w:rsidP="0028451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ECA">
        <w:rPr>
          <w:rFonts w:ascii="Times New Roman" w:hAnsi="Times New Roman" w:cs="Times New Roman"/>
          <w:sz w:val="28"/>
          <w:szCs w:val="28"/>
        </w:rPr>
        <w:t>Упражнения на автоматизацию звуков (произнесение изолированного звука, проговаривание слогов, слов, предложений на закрепляемый звук (4 мин).</w:t>
      </w:r>
    </w:p>
    <w:p w14:paraId="7160A2FC" w14:textId="77777777" w:rsidR="00DA7E8A" w:rsidRPr="00660ECA" w:rsidRDefault="00DA7E8A" w:rsidP="0028451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ECA">
        <w:rPr>
          <w:rFonts w:ascii="Times New Roman" w:hAnsi="Times New Roman" w:cs="Times New Roman"/>
          <w:sz w:val="28"/>
          <w:szCs w:val="28"/>
        </w:rPr>
        <w:t>Упражнения и игры на развитие фонематического слуха (звуко-слоговой анализ и синтез) (7 мин.).</w:t>
      </w:r>
    </w:p>
    <w:p w14:paraId="23599C8D" w14:textId="77777777" w:rsidR="00DA7E8A" w:rsidRPr="00660ECA" w:rsidRDefault="00DA7E8A" w:rsidP="0028451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ECA">
        <w:rPr>
          <w:rFonts w:ascii="Times New Roman" w:hAnsi="Times New Roman" w:cs="Times New Roman"/>
          <w:sz w:val="28"/>
          <w:szCs w:val="28"/>
        </w:rPr>
        <w:t>Физкультминутка (2 мин.).</w:t>
      </w:r>
    </w:p>
    <w:p w14:paraId="3FD7A291" w14:textId="77777777" w:rsidR="00DA7E8A" w:rsidRPr="00660ECA" w:rsidRDefault="00DA7E8A" w:rsidP="0028451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ECA">
        <w:rPr>
          <w:rFonts w:ascii="Times New Roman" w:hAnsi="Times New Roman" w:cs="Times New Roman"/>
          <w:sz w:val="28"/>
          <w:szCs w:val="28"/>
        </w:rPr>
        <w:lastRenderedPageBreak/>
        <w:t>Повторение лексико-грамматических    упражнений (например</w:t>
      </w:r>
      <w:r w:rsidR="0028451A">
        <w:rPr>
          <w:rFonts w:ascii="Times New Roman" w:hAnsi="Times New Roman" w:cs="Times New Roman"/>
          <w:sz w:val="28"/>
          <w:szCs w:val="28"/>
        </w:rPr>
        <w:t>,</w:t>
      </w:r>
      <w:r w:rsidR="00660ECA" w:rsidRPr="00660ECA">
        <w:rPr>
          <w:rFonts w:ascii="Times New Roman" w:hAnsi="Times New Roman" w:cs="Times New Roman"/>
          <w:sz w:val="28"/>
          <w:szCs w:val="28"/>
        </w:rPr>
        <w:t xml:space="preserve"> </w:t>
      </w:r>
      <w:r w:rsidRPr="00660ECA">
        <w:rPr>
          <w:rFonts w:ascii="Times New Roman" w:hAnsi="Times New Roman" w:cs="Times New Roman"/>
          <w:sz w:val="28"/>
          <w:szCs w:val="28"/>
        </w:rPr>
        <w:t>согласование числительного с существительным, изменение окончаний в падежных конструкциях» (3-5 мин.).</w:t>
      </w:r>
    </w:p>
    <w:p w14:paraId="4E846A3E" w14:textId="77777777" w:rsidR="00DA7E8A" w:rsidRPr="00660ECA" w:rsidRDefault="00DA7E8A" w:rsidP="0028451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ECA">
        <w:rPr>
          <w:rFonts w:ascii="Times New Roman" w:hAnsi="Times New Roman" w:cs="Times New Roman"/>
          <w:sz w:val="28"/>
          <w:szCs w:val="28"/>
        </w:rPr>
        <w:t>Упражнения и игры на развитие общей и мелкой моторики (2 мин.).</w:t>
      </w:r>
    </w:p>
    <w:p w14:paraId="48ECB6FF" w14:textId="77777777" w:rsidR="00DA7E8A" w:rsidRPr="00660ECA" w:rsidRDefault="00DA7E8A" w:rsidP="0028451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ECA">
        <w:rPr>
          <w:rFonts w:ascii="Times New Roman" w:hAnsi="Times New Roman" w:cs="Times New Roman"/>
          <w:sz w:val="28"/>
          <w:szCs w:val="28"/>
        </w:rPr>
        <w:t>Повторение скороговорок, коротких рассказов, стихов (2 мин.).</w:t>
      </w:r>
    </w:p>
    <w:p w14:paraId="3C3532BF" w14:textId="77777777" w:rsidR="00DA7E8A" w:rsidRPr="00660ECA" w:rsidRDefault="0028451A" w:rsidP="0028451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5DE9C46" wp14:editId="181DF0B0">
            <wp:simplePos x="0" y="0"/>
            <wp:positionH relativeFrom="column">
              <wp:posOffset>3958590</wp:posOffset>
            </wp:positionH>
            <wp:positionV relativeFrom="paragraph">
              <wp:posOffset>143510</wp:posOffset>
            </wp:positionV>
            <wp:extent cx="1864335" cy="2376000"/>
            <wp:effectExtent l="0" t="0" r="3175" b="5715"/>
            <wp:wrapTight wrapText="bothSides">
              <wp:wrapPolygon edited="0">
                <wp:start x="0" y="0"/>
                <wp:lineTo x="0" y="21479"/>
                <wp:lineTo x="21416" y="21479"/>
                <wp:lineTo x="21416" y="0"/>
                <wp:lineTo x="0" y="0"/>
              </wp:wrapPolygon>
            </wp:wrapTight>
            <wp:docPr id="6" name="Рисунок 6" descr="https://i.pinimg.com/736x/61/fc/f6/61fcf62ae68e0579889072b0dde5fd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736x/61/fc/f6/61fcf62ae68e0579889072b0dde5fd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35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8A89E" w14:textId="77777777" w:rsidR="00DA7E8A" w:rsidRPr="00660ECA" w:rsidRDefault="00DA7E8A" w:rsidP="0028451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ECA">
        <w:rPr>
          <w:rFonts w:ascii="Times New Roman" w:hAnsi="Times New Roman" w:cs="Times New Roman"/>
          <w:sz w:val="28"/>
          <w:szCs w:val="28"/>
        </w:rPr>
        <w:t>В тетради по взаимодействию специалистов воспитатель указывает, кто из детей не справился с те</w:t>
      </w:r>
      <w:r w:rsidR="00660ECA" w:rsidRPr="00660ECA">
        <w:rPr>
          <w:rFonts w:ascii="Times New Roman" w:hAnsi="Times New Roman" w:cs="Times New Roman"/>
          <w:sz w:val="28"/>
          <w:szCs w:val="28"/>
        </w:rPr>
        <w:t>м или иным заданием, чтобы, по </w:t>
      </w:r>
      <w:r w:rsidRPr="00660ECA">
        <w:rPr>
          <w:rFonts w:ascii="Times New Roman" w:hAnsi="Times New Roman" w:cs="Times New Roman"/>
          <w:sz w:val="28"/>
          <w:szCs w:val="28"/>
        </w:rPr>
        <w:t>возможности, включать эти задания в индивидуальную работу, рекомендовать их родителям для закрепления дома.</w:t>
      </w:r>
    </w:p>
    <w:p w14:paraId="7B99B06D" w14:textId="77777777" w:rsidR="00DA7E8A" w:rsidRPr="00660ECA" w:rsidRDefault="00DA7E8A" w:rsidP="0028451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ECA">
        <w:rPr>
          <w:rFonts w:ascii="Times New Roman" w:hAnsi="Times New Roman" w:cs="Times New Roman"/>
          <w:sz w:val="28"/>
          <w:szCs w:val="28"/>
        </w:rPr>
        <w:t>С целью формирования лексико-гра</w:t>
      </w:r>
      <w:r w:rsidR="00660ECA" w:rsidRPr="00660ECA">
        <w:rPr>
          <w:rFonts w:ascii="Times New Roman" w:hAnsi="Times New Roman" w:cs="Times New Roman"/>
          <w:sz w:val="28"/>
          <w:szCs w:val="28"/>
        </w:rPr>
        <w:t>мматических навыков, расширения</w:t>
      </w:r>
      <w:r w:rsidRPr="00660ECA">
        <w:rPr>
          <w:rFonts w:ascii="Times New Roman" w:hAnsi="Times New Roman" w:cs="Times New Roman"/>
          <w:sz w:val="28"/>
          <w:szCs w:val="28"/>
        </w:rPr>
        <w:t xml:space="preserve"> словаря, развития связной речи специалисты группы организуют свою работу в рамках определенной </w:t>
      </w:r>
      <w:r w:rsidRPr="00660ECA">
        <w:rPr>
          <w:rFonts w:ascii="Times New Roman" w:hAnsi="Times New Roman" w:cs="Times New Roman"/>
          <w:b/>
          <w:bCs/>
          <w:sz w:val="28"/>
          <w:szCs w:val="28"/>
        </w:rPr>
        <w:t>лексической темы</w:t>
      </w:r>
      <w:r w:rsidRPr="00660ECA">
        <w:rPr>
          <w:rFonts w:ascii="Times New Roman" w:hAnsi="Times New Roman" w:cs="Times New Roman"/>
          <w:sz w:val="28"/>
          <w:szCs w:val="28"/>
        </w:rPr>
        <w:t>.</w:t>
      </w:r>
    </w:p>
    <w:p w14:paraId="52124F8A" w14:textId="77777777" w:rsidR="00D019F8" w:rsidRDefault="00DA7E8A" w:rsidP="00D019F8">
      <w:pPr>
        <w:pStyle w:val="a4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0ECA">
        <w:rPr>
          <w:rFonts w:ascii="Times New Roman" w:hAnsi="Times New Roman" w:cs="Times New Roman"/>
          <w:sz w:val="28"/>
          <w:szCs w:val="28"/>
        </w:rPr>
        <w:t xml:space="preserve">   </w:t>
      </w:r>
      <w:r w:rsidR="00D019F8" w:rsidRPr="00660ECA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 и специалисты планируют занятия в соответствии с этой темой. </w:t>
      </w:r>
    </w:p>
    <w:p w14:paraId="23824A69" w14:textId="77777777" w:rsidR="00B01C71" w:rsidRDefault="00DA7E8A" w:rsidP="0028451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ECA">
        <w:rPr>
          <w:rFonts w:ascii="Times New Roman" w:hAnsi="Times New Roman" w:cs="Times New Roman"/>
          <w:sz w:val="28"/>
          <w:szCs w:val="28"/>
        </w:rPr>
        <w:t>Работа по лексической теме продолжается в течение недели. Тема определяет содержание дня, является центра</w:t>
      </w:r>
      <w:r w:rsidR="00660ECA" w:rsidRPr="00660ECA">
        <w:rPr>
          <w:rFonts w:ascii="Times New Roman" w:hAnsi="Times New Roman" w:cs="Times New Roman"/>
          <w:sz w:val="28"/>
          <w:szCs w:val="28"/>
        </w:rPr>
        <w:t>льной в планировании. Например</w:t>
      </w:r>
      <w:r w:rsidR="00B01C71">
        <w:rPr>
          <w:rFonts w:ascii="Times New Roman" w:hAnsi="Times New Roman" w:cs="Times New Roman"/>
          <w:sz w:val="28"/>
          <w:szCs w:val="28"/>
        </w:rPr>
        <w:t>,</w:t>
      </w:r>
      <w:r w:rsidR="00660ECA" w:rsidRPr="00660ECA">
        <w:rPr>
          <w:rFonts w:ascii="Times New Roman" w:hAnsi="Times New Roman" w:cs="Times New Roman"/>
          <w:sz w:val="28"/>
          <w:szCs w:val="28"/>
        </w:rPr>
        <w:t xml:space="preserve"> </w:t>
      </w:r>
      <w:r w:rsidRPr="00660ECA">
        <w:rPr>
          <w:rFonts w:ascii="Times New Roman" w:hAnsi="Times New Roman" w:cs="Times New Roman"/>
          <w:sz w:val="28"/>
          <w:szCs w:val="28"/>
        </w:rPr>
        <w:t xml:space="preserve">тема «Поздняя осень. Изменения в природе. Лиственные деревья». </w:t>
      </w:r>
    </w:p>
    <w:p w14:paraId="586D597D" w14:textId="77777777" w:rsidR="00B01C71" w:rsidRPr="00D019F8" w:rsidRDefault="00D019F8" w:rsidP="0028451A">
      <w:pPr>
        <w:pStyle w:val="a4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Так, учитель-</w:t>
      </w:r>
      <w:r w:rsidR="00660ECA" w:rsidRPr="00D019F8">
        <w:rPr>
          <w:rFonts w:ascii="Times New Roman" w:hAnsi="Times New Roman" w:cs="Times New Roman"/>
          <w:bCs/>
          <w:sz w:val="28"/>
          <w:szCs w:val="28"/>
        </w:rPr>
        <w:t>дефектолог</w:t>
      </w:r>
      <w:r>
        <w:rPr>
          <w:rFonts w:ascii="Times New Roman" w:hAnsi="Times New Roman" w:cs="Times New Roman"/>
          <w:bCs/>
          <w:sz w:val="28"/>
          <w:szCs w:val="28"/>
        </w:rPr>
        <w:t>, формируя элементарные</w:t>
      </w:r>
      <w:r w:rsidRPr="00D019F8">
        <w:rPr>
          <w:rFonts w:ascii="Times New Roman" w:hAnsi="Times New Roman" w:cs="Times New Roman"/>
          <w:bCs/>
          <w:sz w:val="28"/>
          <w:szCs w:val="28"/>
        </w:rPr>
        <w:t xml:space="preserve"> математи</w:t>
      </w:r>
      <w:r>
        <w:rPr>
          <w:rFonts w:ascii="Times New Roman" w:hAnsi="Times New Roman" w:cs="Times New Roman"/>
          <w:bCs/>
          <w:sz w:val="28"/>
          <w:szCs w:val="28"/>
        </w:rPr>
        <w:t>ч</w:t>
      </w:r>
      <w:r w:rsidRPr="00D019F8"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>ские представления,</w:t>
      </w:r>
      <w:r w:rsidR="00DA7E8A" w:rsidRPr="00D019F8">
        <w:rPr>
          <w:rFonts w:ascii="Times New Roman" w:hAnsi="Times New Roman" w:cs="Times New Roman"/>
          <w:bCs/>
          <w:sz w:val="28"/>
          <w:szCs w:val="28"/>
        </w:rPr>
        <w:t xml:space="preserve"> может использовать для счета осенние лист</w:t>
      </w:r>
      <w:r>
        <w:rPr>
          <w:rFonts w:ascii="Times New Roman" w:hAnsi="Times New Roman" w:cs="Times New Roman"/>
          <w:bCs/>
          <w:sz w:val="28"/>
          <w:szCs w:val="28"/>
        </w:rPr>
        <w:t xml:space="preserve">очки от разных пород деревьев, </w:t>
      </w:r>
      <w:r w:rsidR="00DA7E8A" w:rsidRPr="00D019F8">
        <w:rPr>
          <w:rFonts w:ascii="Times New Roman" w:hAnsi="Times New Roman" w:cs="Times New Roman"/>
          <w:bCs/>
          <w:sz w:val="28"/>
          <w:szCs w:val="28"/>
        </w:rPr>
        <w:t>упражня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r w:rsidR="00DA7E8A" w:rsidRPr="00D019F8">
        <w:rPr>
          <w:rFonts w:ascii="Times New Roman" w:hAnsi="Times New Roman" w:cs="Times New Roman"/>
          <w:bCs/>
          <w:sz w:val="28"/>
          <w:szCs w:val="28"/>
        </w:rPr>
        <w:t xml:space="preserve"> детей в согласовании числительных с существительными, в это время дети рисуют, лепят осенние деревья и т.д. </w:t>
      </w:r>
    </w:p>
    <w:p w14:paraId="760EE4DA" w14:textId="77777777" w:rsidR="00DA7E8A" w:rsidRPr="00D019F8" w:rsidRDefault="00D019F8" w:rsidP="0028451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Чтение художественной литературы,</w:t>
      </w:r>
      <w:r w:rsidR="00DA7E8A" w:rsidRPr="00D019F8">
        <w:rPr>
          <w:rFonts w:ascii="Times New Roman" w:hAnsi="Times New Roman" w:cs="Times New Roman"/>
          <w:bCs/>
          <w:sz w:val="28"/>
          <w:szCs w:val="28"/>
        </w:rPr>
        <w:t xml:space="preserve"> которое проводит </w:t>
      </w:r>
      <w:r>
        <w:rPr>
          <w:rFonts w:ascii="Times New Roman" w:hAnsi="Times New Roman" w:cs="Times New Roman"/>
          <w:bCs/>
          <w:sz w:val="28"/>
          <w:szCs w:val="28"/>
        </w:rPr>
        <w:t>воспитатель</w:t>
      </w:r>
      <w:r w:rsidR="00DA7E8A" w:rsidRPr="00D019F8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B01C71" w:rsidRPr="00D019F8">
        <w:rPr>
          <w:rFonts w:ascii="Times New Roman" w:hAnsi="Times New Roman" w:cs="Times New Roman"/>
          <w:bCs/>
          <w:sz w:val="28"/>
          <w:szCs w:val="28"/>
        </w:rPr>
        <w:t>тоже</w:t>
      </w:r>
      <w:r w:rsidR="00DA7E8A" w:rsidRPr="00D019F8">
        <w:rPr>
          <w:rFonts w:ascii="Times New Roman" w:hAnsi="Times New Roman" w:cs="Times New Roman"/>
          <w:bCs/>
          <w:sz w:val="28"/>
          <w:szCs w:val="28"/>
        </w:rPr>
        <w:t xml:space="preserve"> обязательно связано с </w:t>
      </w:r>
      <w:r w:rsidR="00B01C71" w:rsidRPr="00D019F8">
        <w:rPr>
          <w:rFonts w:ascii="Times New Roman" w:hAnsi="Times New Roman" w:cs="Times New Roman"/>
          <w:bCs/>
          <w:sz w:val="28"/>
          <w:szCs w:val="28"/>
        </w:rPr>
        <w:t xml:space="preserve">этой </w:t>
      </w:r>
      <w:r w:rsidR="00DA7E8A" w:rsidRPr="00D019F8">
        <w:rPr>
          <w:rFonts w:ascii="Times New Roman" w:hAnsi="Times New Roman" w:cs="Times New Roman"/>
          <w:bCs/>
          <w:sz w:val="28"/>
          <w:szCs w:val="28"/>
        </w:rPr>
        <w:t>лексической темой.</w:t>
      </w:r>
    </w:p>
    <w:p w14:paraId="346E743C" w14:textId="77777777" w:rsidR="00DA7E8A" w:rsidRPr="00660ECA" w:rsidRDefault="00D019F8" w:rsidP="0028451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е</w:t>
      </w:r>
      <w:r w:rsidR="00DA7E8A" w:rsidRPr="00660ECA">
        <w:rPr>
          <w:rFonts w:ascii="Times New Roman" w:hAnsi="Times New Roman" w:cs="Times New Roman"/>
          <w:sz w:val="28"/>
          <w:szCs w:val="28"/>
        </w:rPr>
        <w:t>сли педагоги, занятые в коррекционном процессе, будут выполнять свои функциональные обязанности, то успех логопедической работы будет гарантирован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0C6DF126" w14:textId="77777777" w:rsidR="00D019F8" w:rsidRDefault="00D019F8" w:rsidP="0028451A">
      <w:pPr>
        <w:pStyle w:val="a4"/>
        <w:ind w:firstLine="709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70C8FFFD" w14:textId="77777777" w:rsidR="00D019F8" w:rsidRDefault="00D019F8" w:rsidP="0028451A">
      <w:pPr>
        <w:pStyle w:val="a4"/>
        <w:ind w:firstLine="709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6A118E29" w14:textId="77777777" w:rsidR="00D019F8" w:rsidRDefault="00D019F8" w:rsidP="0028451A">
      <w:pPr>
        <w:pStyle w:val="a4"/>
        <w:ind w:firstLine="709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3E87A179" w14:textId="77777777" w:rsidR="00D019F8" w:rsidRDefault="00D019F8" w:rsidP="0028451A">
      <w:pPr>
        <w:pStyle w:val="a4"/>
        <w:ind w:firstLine="709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744A6BFB" w14:textId="77777777" w:rsidR="00D019F8" w:rsidRDefault="00D019F8" w:rsidP="0028451A">
      <w:pPr>
        <w:pStyle w:val="a4"/>
        <w:ind w:firstLine="709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661D71E5" w14:textId="77777777" w:rsidR="00D019F8" w:rsidRDefault="00D019F8" w:rsidP="0028451A">
      <w:pPr>
        <w:pStyle w:val="a4"/>
        <w:ind w:firstLine="709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12A745D2" w14:textId="77777777" w:rsidR="00D019F8" w:rsidRDefault="00D019F8" w:rsidP="0028451A">
      <w:pPr>
        <w:pStyle w:val="a4"/>
        <w:ind w:firstLine="709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362E44C8" w14:textId="77777777" w:rsidR="00DA7E8A" w:rsidRPr="00D019F8" w:rsidRDefault="00B01C71" w:rsidP="0028451A">
      <w:pPr>
        <w:pStyle w:val="a4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D019F8">
        <w:rPr>
          <w:rFonts w:ascii="Times New Roman" w:hAnsi="Times New Roman" w:cs="Times New Roman"/>
          <w:b/>
          <w:bCs/>
          <w:sz w:val="18"/>
          <w:szCs w:val="18"/>
        </w:rPr>
        <w:t>Использованные источники:</w:t>
      </w:r>
    </w:p>
    <w:p w14:paraId="28118F0A" w14:textId="77777777" w:rsidR="00DA7E8A" w:rsidRPr="00D019F8" w:rsidRDefault="00DA7E8A" w:rsidP="0028451A">
      <w:pPr>
        <w:pStyle w:val="a4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D019F8">
        <w:rPr>
          <w:rFonts w:ascii="Times New Roman" w:hAnsi="Times New Roman" w:cs="Times New Roman"/>
          <w:sz w:val="18"/>
          <w:szCs w:val="18"/>
        </w:rPr>
        <w:t xml:space="preserve">Алябьева Б.А. Итоговые дни по лексическим темам. Планирование и конспекты. Кн. 1. </w:t>
      </w:r>
      <w:proofErr w:type="gramStart"/>
      <w:r w:rsidRPr="00D019F8">
        <w:rPr>
          <w:rFonts w:ascii="Times New Roman" w:hAnsi="Times New Roman" w:cs="Times New Roman"/>
          <w:sz w:val="18"/>
          <w:szCs w:val="18"/>
        </w:rPr>
        <w:t>М.:ТЦ</w:t>
      </w:r>
      <w:proofErr w:type="gramEnd"/>
      <w:r w:rsidRPr="00D019F8">
        <w:rPr>
          <w:rFonts w:ascii="Times New Roman" w:hAnsi="Times New Roman" w:cs="Times New Roman"/>
          <w:sz w:val="18"/>
          <w:szCs w:val="18"/>
        </w:rPr>
        <w:t xml:space="preserve"> Сфера, 2006.</w:t>
      </w:r>
    </w:p>
    <w:p w14:paraId="44A93911" w14:textId="77777777" w:rsidR="00DA7E8A" w:rsidRPr="00D019F8" w:rsidRDefault="00DA7E8A" w:rsidP="0028451A">
      <w:pPr>
        <w:pStyle w:val="a4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D019F8">
        <w:rPr>
          <w:rFonts w:ascii="Times New Roman" w:hAnsi="Times New Roman" w:cs="Times New Roman"/>
          <w:sz w:val="18"/>
          <w:szCs w:val="18"/>
        </w:rPr>
        <w:t>Коноваленко В.В. Индивидуально-подгрупповая работа по коррекции звукопроизношения. М.: Гном-Пресс, 2004.</w:t>
      </w:r>
    </w:p>
    <w:p w14:paraId="2AFF1120" w14:textId="77777777" w:rsidR="00DA7E8A" w:rsidRPr="00D019F8" w:rsidRDefault="00DA7E8A" w:rsidP="0028451A">
      <w:pPr>
        <w:pStyle w:val="a4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D019F8">
        <w:rPr>
          <w:rFonts w:ascii="Times New Roman" w:hAnsi="Times New Roman" w:cs="Times New Roman"/>
          <w:sz w:val="18"/>
          <w:szCs w:val="18"/>
        </w:rPr>
        <w:t xml:space="preserve">Коноваленко В.В. Коррекционная работа воспитателя в подготовительной логопедической группе: пособие для логопедов и воспитателей </w:t>
      </w:r>
      <w:proofErr w:type="spellStart"/>
      <w:r w:rsidRPr="00D019F8">
        <w:rPr>
          <w:rFonts w:ascii="Times New Roman" w:hAnsi="Times New Roman" w:cs="Times New Roman"/>
          <w:sz w:val="18"/>
          <w:szCs w:val="18"/>
        </w:rPr>
        <w:t>логогрупп</w:t>
      </w:r>
      <w:proofErr w:type="spellEnd"/>
      <w:r w:rsidRPr="00D019F8">
        <w:rPr>
          <w:rFonts w:ascii="Times New Roman" w:hAnsi="Times New Roman" w:cs="Times New Roman"/>
          <w:sz w:val="18"/>
          <w:szCs w:val="18"/>
        </w:rPr>
        <w:t>. М.: Гном-Пресс, 1999.</w:t>
      </w:r>
    </w:p>
    <w:p w14:paraId="1640CB33" w14:textId="77777777" w:rsidR="00DA7E8A" w:rsidRPr="00D019F8" w:rsidRDefault="00DA7E8A" w:rsidP="0028451A">
      <w:pPr>
        <w:pStyle w:val="a4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D019F8">
        <w:rPr>
          <w:rFonts w:ascii="Times New Roman" w:hAnsi="Times New Roman" w:cs="Times New Roman"/>
          <w:sz w:val="18"/>
          <w:szCs w:val="18"/>
        </w:rPr>
        <w:t>Левченко А.Н. Коррекционные возможности режимных моментов в ДОУ // Логопед. 2005.  №6.</w:t>
      </w:r>
    </w:p>
    <w:p w14:paraId="4EC01D72" w14:textId="77777777" w:rsidR="00DA7E8A" w:rsidRPr="00D019F8" w:rsidRDefault="00DA7E8A" w:rsidP="0028451A">
      <w:pPr>
        <w:pStyle w:val="a4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D019F8">
        <w:rPr>
          <w:rFonts w:ascii="Times New Roman" w:hAnsi="Times New Roman" w:cs="Times New Roman"/>
          <w:sz w:val="18"/>
          <w:szCs w:val="18"/>
        </w:rPr>
        <w:t>Филичева Т.Б., Туманова Т.В. Дети с общим недоразвитием речи. Воспитание и обучение. М.: Просвещение, 1999.</w:t>
      </w:r>
    </w:p>
    <w:p w14:paraId="3B3687EA" w14:textId="77777777" w:rsidR="00E07361" w:rsidRPr="00660ECA" w:rsidRDefault="00E07361" w:rsidP="0028451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E07361" w:rsidRPr="00660E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2B5E"/>
      </v:shape>
    </w:pict>
  </w:numPicBullet>
  <w:abstractNum w:abstractNumId="0" w15:restartNumberingAfterBreak="0">
    <w:nsid w:val="27175AB5"/>
    <w:multiLevelType w:val="multilevel"/>
    <w:tmpl w:val="1D7ED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7624B71"/>
    <w:multiLevelType w:val="multilevel"/>
    <w:tmpl w:val="01E04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01925FD"/>
    <w:multiLevelType w:val="multilevel"/>
    <w:tmpl w:val="2520B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FC312B4"/>
    <w:multiLevelType w:val="multilevel"/>
    <w:tmpl w:val="90602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0FF547F"/>
    <w:multiLevelType w:val="multilevel"/>
    <w:tmpl w:val="A4C49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3C601FF"/>
    <w:multiLevelType w:val="multilevel"/>
    <w:tmpl w:val="7A488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52E25ED"/>
    <w:multiLevelType w:val="multilevel"/>
    <w:tmpl w:val="7D6AE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77B0530"/>
    <w:multiLevelType w:val="hybridMultilevel"/>
    <w:tmpl w:val="58CACB52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DF1"/>
    <w:rsid w:val="001F6DF1"/>
    <w:rsid w:val="0028451A"/>
    <w:rsid w:val="00630ACF"/>
    <w:rsid w:val="00660ECA"/>
    <w:rsid w:val="00732C18"/>
    <w:rsid w:val="00787794"/>
    <w:rsid w:val="0084733D"/>
    <w:rsid w:val="00881880"/>
    <w:rsid w:val="00B01C71"/>
    <w:rsid w:val="00C26956"/>
    <w:rsid w:val="00CD715F"/>
    <w:rsid w:val="00D019F8"/>
    <w:rsid w:val="00DA7E8A"/>
    <w:rsid w:val="00E07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37A2A"/>
  <w15:chartTrackingRefBased/>
  <w15:docId w15:val="{F6DDD33B-7CD6-4D52-989D-E4995127F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A7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787794"/>
    <w:pPr>
      <w:spacing w:after="0" w:line="240" w:lineRule="auto"/>
    </w:pPr>
  </w:style>
  <w:style w:type="character" w:customStyle="1" w:styleId="a5">
    <w:name w:val="Без интервала Знак"/>
    <w:link w:val="a4"/>
    <w:uiPriority w:val="1"/>
    <w:locked/>
    <w:rsid w:val="007877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52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6DA34A-B2D3-4F00-914D-4361C3459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</Pages>
  <Words>873</Words>
  <Characters>4979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homepc</dc:creator>
  <cp:keywords/>
  <dc:description/>
  <cp:lastModifiedBy>user</cp:lastModifiedBy>
  <cp:revision>8</cp:revision>
  <dcterms:created xsi:type="dcterms:W3CDTF">2020-12-01T16:02:00Z</dcterms:created>
  <dcterms:modified xsi:type="dcterms:W3CDTF">2021-02-25T23:38:00Z</dcterms:modified>
</cp:coreProperties>
</file>